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康简标题宋" w:hAnsi="华康简标题宋" w:eastAsia="华康简标题宋" w:cs="华康简标题宋"/>
          <w:b w:val="0"/>
          <w:bCs/>
          <w:sz w:val="43"/>
          <w:szCs w:val="43"/>
        </w:rPr>
      </w:pPr>
      <w:r>
        <w:rPr>
          <w:rFonts w:hint="eastAsia" w:ascii="华康简标题宋" w:hAnsi="华康简标题宋" w:eastAsia="华康简标题宋" w:cs="华康简标题宋"/>
          <w:b w:val="0"/>
          <w:bCs/>
          <w:sz w:val="43"/>
          <w:szCs w:val="43"/>
          <w:lang w:eastAsia="zh-CN"/>
        </w:rPr>
        <w:t>“张灯结彩齐环保”花灯制作活动完满结束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val="en-US" w:eastAsia="zh-CN"/>
        </w:rPr>
        <w:t>恰逢春节时期新莞人子女收到的红包多不胜数，往往他们会把红包的钱拿出来之后会扔掉利是封。为了加强新莞人子女的环保意识，把生活中没有用的物品变废为宝。因此，南城村综合服务中心于2017年2月19日星期日下午3点举行“张灯结彩齐环保”花灯制作活动，利用旧利是封来制作花灯，让新莞人子女体验手工的乐趣，提高新莞人子女的动手能力，更重要的是加强他们的环保意识。</w:t>
      </w:r>
    </w:p>
    <w:p>
      <w:pPr>
        <w:ind w:firstLine="600"/>
        <w:rPr>
          <w:rFonts w:hint="eastAsia" w:ascii="宋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在活动开始的时候，利用一个你画我猜的破冰游戏来</w:t>
      </w:r>
      <w:r>
        <w:rPr>
          <w:rFonts w:hint="eastAsia" w:ascii="宋体" w:eastAsia="宋体"/>
          <w:sz w:val="30"/>
          <w:szCs w:val="30"/>
          <w:lang w:eastAsia="zh-CN"/>
        </w:rPr>
        <w:t>让</w:t>
      </w:r>
      <w:r>
        <w:rPr>
          <w:rFonts w:hint="eastAsia" w:ascii="宋体"/>
          <w:sz w:val="30"/>
          <w:szCs w:val="30"/>
          <w:lang w:eastAsia="zh-CN"/>
        </w:rPr>
        <w:t>参与者</w:t>
      </w:r>
      <w:r>
        <w:rPr>
          <w:rFonts w:hint="eastAsia" w:ascii="宋体" w:eastAsia="宋体"/>
          <w:sz w:val="30"/>
          <w:szCs w:val="30"/>
          <w:lang w:eastAsia="zh-CN"/>
        </w:rPr>
        <w:t>打破僵硬和拘谨，快速认识。</w:t>
      </w:r>
      <w:r>
        <w:rPr>
          <w:rFonts w:hint="eastAsia" w:ascii="宋体"/>
          <w:sz w:val="30"/>
          <w:szCs w:val="30"/>
          <w:lang w:eastAsia="zh-CN"/>
        </w:rPr>
        <w:t>很意外在破冰游戏上参与者的气氛活跃起来了，参与者都很热情地作画和猜画。在制作花灯环节，参与者都很认真地倾听社工的教学步骤，不懂会及时问，虽然在制作过程中有些困难，但参与者都很耐心地制作完花灯，看到参与者对制作出来的花灯的满足感，还有对制作花灯的成就感很欣慰，最后活动得以完满结束。</w:t>
      </w:r>
    </w:p>
    <w:p>
      <w:pPr>
        <w:ind w:firstLine="600"/>
        <w:rPr>
          <w:rFonts w:hint="eastAsia" w:ascii="宋体"/>
          <w:sz w:val="30"/>
          <w:szCs w:val="30"/>
          <w:lang w:val="en-US" w:eastAsia="zh-CN"/>
        </w:rPr>
      </w:pPr>
    </w:p>
    <w:p>
      <w:pPr>
        <w:ind w:firstLine="600"/>
        <w:rPr>
          <w:rFonts w:hint="eastAsia" w:ascii="宋体"/>
          <w:sz w:val="30"/>
          <w:szCs w:val="30"/>
          <w:lang w:val="en-US" w:eastAsia="zh-CN"/>
        </w:rPr>
      </w:pPr>
    </w:p>
    <w:p>
      <w:pPr>
        <w:ind w:firstLine="600"/>
        <w:rPr>
          <w:rFonts w:hint="eastAsia" w:ascii="宋体"/>
          <w:sz w:val="30"/>
          <w:szCs w:val="30"/>
          <w:lang w:val="en-US" w:eastAsia="zh-CN"/>
        </w:rPr>
      </w:pPr>
      <w:r>
        <w:rPr>
          <w:rFonts w:hint="eastAsia" w:ascii="宋体"/>
          <w:sz w:val="30"/>
          <w:szCs w:val="30"/>
          <w:lang w:val="en-US" w:eastAsia="zh-CN"/>
        </w:rPr>
        <w:t xml:space="preserve">                  南城村综合服务中心社工助理 刘佩仪</w:t>
      </w:r>
    </w:p>
    <w:p>
      <w:pPr>
        <w:ind w:firstLine="600"/>
        <w:rPr>
          <w:rFonts w:hint="eastAsia" w:ascii="宋体"/>
          <w:sz w:val="30"/>
          <w:szCs w:val="30"/>
          <w:lang w:val="en-US" w:eastAsia="zh-CN"/>
        </w:rPr>
      </w:pPr>
      <w:r>
        <w:rPr>
          <w:rFonts w:hint="eastAsia" w:ascii="宋体"/>
          <w:sz w:val="30"/>
          <w:szCs w:val="30"/>
          <w:lang w:val="en-US" w:eastAsia="zh-CN"/>
        </w:rPr>
        <w:t xml:space="preserve">                                    2017年2月20日</w:t>
      </w:r>
    </w:p>
    <w:p>
      <w:pPr>
        <w:ind w:firstLine="600"/>
        <w:rPr>
          <w:rFonts w:hint="eastAsia" w:ascii="宋体"/>
          <w:sz w:val="30"/>
          <w:szCs w:val="30"/>
          <w:lang w:val="en-US" w:eastAsia="zh-CN"/>
        </w:rPr>
      </w:pPr>
    </w:p>
    <w:p>
      <w:pPr>
        <w:rPr>
          <w:rFonts w:hint="eastAsia" w:ascii="宋体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華康細圓體">
    <w:altName w:val="MingLiU"/>
    <w:panose1 w:val="020F0309000000000000"/>
    <w:charset w:val="88"/>
    <w:family w:val="modern"/>
    <w:pitch w:val="default"/>
    <w:sig w:usb0="00000000" w:usb1="00000000" w:usb2="00000016" w:usb3="00000000" w:csb0="001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E6402"/>
    <w:rsid w:val="1BDC49D9"/>
    <w:rsid w:val="670E64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2017-02-20T01:15:00Z</dcterms:created>
  <dc:creator>Administrator</dc:creator>
  <cp:lastModifiedBy>Administrator</cp:lastModifiedBy>
  <dcterms:modified xsi:type="dcterms:W3CDTF">2017-02-21T08:55:29Z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