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82" w:rsidRPr="00621507" w:rsidRDefault="00746182" w:rsidP="00891956">
      <w:pPr>
        <w:jc w:val="center"/>
        <w:rPr>
          <w:rFonts w:ascii="仿宋_GB2312" w:eastAsia="仿宋_GB2312" w:hAnsi="宋体" w:cs="Times New Roman"/>
          <w:b/>
          <w:bCs w:val="0"/>
          <w:color w:val="auto"/>
          <w:sz w:val="43"/>
          <w:szCs w:val="43"/>
        </w:rPr>
      </w:pPr>
      <w:r>
        <w:rPr>
          <w:rFonts w:ascii="仿宋_GB2312" w:eastAsia="仿宋_GB2312" w:hAnsi="宋体" w:cs="Times New Roman" w:hint="eastAsia"/>
          <w:b/>
          <w:bCs w:val="0"/>
          <w:color w:val="auto"/>
          <w:sz w:val="43"/>
          <w:szCs w:val="43"/>
        </w:rPr>
        <w:t>“乐享人生”</w:t>
      </w:r>
      <w:r w:rsidRPr="00621507">
        <w:rPr>
          <w:rFonts w:ascii="仿宋_GB2312" w:eastAsia="仿宋_GB2312" w:hAnsi="宋体" w:cs="Times New Roman"/>
          <w:b/>
          <w:bCs w:val="0"/>
          <w:color w:val="auto"/>
          <w:sz w:val="43"/>
          <w:szCs w:val="43"/>
        </w:rPr>
        <w:t>—</w:t>
      </w:r>
      <w:r>
        <w:rPr>
          <w:rFonts w:ascii="仿宋_GB2312" w:eastAsia="仿宋_GB2312" w:hAnsi="宋体" w:cs="Times New Roman" w:hint="eastAsia"/>
          <w:b/>
          <w:bCs w:val="0"/>
          <w:color w:val="auto"/>
          <w:sz w:val="43"/>
          <w:szCs w:val="43"/>
        </w:rPr>
        <w:t>居家养老第二季度老年人生日会新闻稿</w:t>
      </w:r>
    </w:p>
    <w:p w:rsidR="00746182" w:rsidRDefault="00746182" w:rsidP="00BC0E52">
      <w:pPr>
        <w:ind w:firstLineChars="200" w:firstLine="31680"/>
        <w:rPr>
          <w:rFonts w:ascii="仿宋_GB2312" w:eastAsia="仿宋_GB2312" w:hAnsi="宋体"/>
          <w:sz w:val="31"/>
          <w:szCs w:val="31"/>
        </w:rPr>
      </w:pPr>
      <w:r>
        <w:rPr>
          <w:rFonts w:ascii="仿宋_GB2312" w:eastAsia="仿宋_GB2312" w:hAnsi="宋体" w:hint="eastAsia"/>
          <w:sz w:val="31"/>
          <w:szCs w:val="31"/>
        </w:rPr>
        <w:t>于</w:t>
      </w:r>
      <w:r>
        <w:rPr>
          <w:rFonts w:ascii="仿宋_GB2312" w:eastAsia="仿宋_GB2312" w:hAnsi="宋体"/>
          <w:sz w:val="31"/>
          <w:szCs w:val="31"/>
        </w:rPr>
        <w:t>7</w:t>
      </w:r>
      <w:r>
        <w:rPr>
          <w:rFonts w:ascii="仿宋_GB2312" w:eastAsia="仿宋_GB2312" w:hAnsi="宋体" w:hint="eastAsia"/>
          <w:sz w:val="31"/>
          <w:szCs w:val="31"/>
        </w:rPr>
        <w:t>月</w:t>
      </w:r>
      <w:r>
        <w:rPr>
          <w:rFonts w:ascii="仿宋_GB2312" w:eastAsia="仿宋_GB2312" w:hAnsi="宋体"/>
          <w:sz w:val="31"/>
          <w:szCs w:val="31"/>
        </w:rPr>
        <w:t>1</w:t>
      </w:r>
      <w:r>
        <w:rPr>
          <w:rFonts w:ascii="仿宋_GB2312" w:eastAsia="仿宋_GB2312" w:hAnsi="宋体" w:hint="eastAsia"/>
          <w:sz w:val="31"/>
          <w:szCs w:val="31"/>
        </w:rPr>
        <w:t>日，东莞市沁源社会工作服务中心驻道滘居家养老服务中心全体同工在南城村服务站点举行“乐享人生”</w:t>
      </w:r>
      <w:r>
        <w:rPr>
          <w:rFonts w:ascii="仿宋_GB2312" w:eastAsia="仿宋_GB2312" w:hAnsi="宋体"/>
          <w:sz w:val="31"/>
          <w:szCs w:val="31"/>
        </w:rPr>
        <w:t>—</w:t>
      </w:r>
      <w:r>
        <w:rPr>
          <w:rFonts w:ascii="仿宋_GB2312" w:eastAsia="仿宋_GB2312" w:hAnsi="宋体" w:hint="eastAsia"/>
          <w:sz w:val="31"/>
          <w:szCs w:val="31"/>
        </w:rPr>
        <w:t>居家养老第二季度老年人生日会活动，本次生日会吸引了</w:t>
      </w:r>
      <w:r>
        <w:rPr>
          <w:rFonts w:ascii="仿宋_GB2312" w:eastAsia="仿宋_GB2312" w:hAnsi="宋体"/>
          <w:sz w:val="31"/>
          <w:szCs w:val="31"/>
        </w:rPr>
        <w:t>24</w:t>
      </w:r>
      <w:r>
        <w:rPr>
          <w:rFonts w:ascii="仿宋_GB2312" w:eastAsia="仿宋_GB2312" w:hAnsi="宋体" w:hint="eastAsia"/>
          <w:sz w:val="31"/>
          <w:szCs w:val="31"/>
        </w:rPr>
        <w:t>名老年人前来参加。</w:t>
      </w:r>
    </w:p>
    <w:p w:rsidR="00746182" w:rsidRDefault="00746182" w:rsidP="00BC0E52">
      <w:pPr>
        <w:ind w:firstLine="615"/>
        <w:rPr>
          <w:rFonts w:ascii="仿宋_GB2312" w:eastAsia="仿宋_GB2312" w:hAnsi="宋体"/>
          <w:sz w:val="31"/>
          <w:szCs w:val="31"/>
        </w:rPr>
      </w:pPr>
      <w:r>
        <w:rPr>
          <w:rFonts w:ascii="仿宋_GB2312" w:eastAsia="仿宋_GB2312" w:hAnsi="宋体" w:hint="eastAsia"/>
          <w:sz w:val="31"/>
          <w:szCs w:val="31"/>
        </w:rPr>
        <w:t>活动当天，我们主要通过以下</w:t>
      </w:r>
      <w:r>
        <w:rPr>
          <w:rFonts w:ascii="仿宋_GB2312" w:eastAsia="仿宋_GB2312" w:hAnsi="宋体"/>
          <w:sz w:val="31"/>
          <w:szCs w:val="31"/>
        </w:rPr>
        <w:t>4</w:t>
      </w:r>
      <w:r>
        <w:rPr>
          <w:rFonts w:ascii="仿宋_GB2312" w:eastAsia="仿宋_GB2312" w:hAnsi="宋体" w:hint="eastAsia"/>
          <w:sz w:val="31"/>
          <w:szCs w:val="31"/>
        </w:rPr>
        <w:t>个环节让老年人欢度第二季度的生日会，第一环节是“我是谁”，由老年人介绍自己的昵称而不是全名来为活动增加一种亲切感；二环节是“花样爷爷奶奶</w:t>
      </w:r>
      <w:r>
        <w:rPr>
          <w:rFonts w:ascii="仿宋_GB2312" w:eastAsia="仿宋_GB2312" w:hAnsi="宋体"/>
          <w:sz w:val="31"/>
          <w:szCs w:val="31"/>
        </w:rPr>
        <w:t>DIY</w:t>
      </w:r>
      <w:r>
        <w:rPr>
          <w:rFonts w:ascii="仿宋_GB2312" w:eastAsia="仿宋_GB2312" w:hAnsi="宋体" w:hint="eastAsia"/>
          <w:sz w:val="31"/>
          <w:szCs w:val="31"/>
        </w:rPr>
        <w:t>”，由老年人制作生日礼物赠送给在场的寿星公；第三环节是“切蛋糕”，在场工作人员与老年人共同欢唱生日歌表达祝愿；第四环节是“共筑心愿树”，由老年人挑选能够代表自己心愿的图片，粘贴在苹果卡片上，再粘贴在工作人员准备的“大树”上。</w:t>
      </w:r>
    </w:p>
    <w:p w:rsidR="00746182" w:rsidRDefault="00746182" w:rsidP="00996D39">
      <w:pPr>
        <w:ind w:firstLine="615"/>
        <w:rPr>
          <w:rFonts w:ascii="仿宋_GB2312" w:eastAsia="仿宋_GB2312" w:hAnsi="宋体"/>
          <w:sz w:val="31"/>
          <w:szCs w:val="31"/>
        </w:rPr>
      </w:pPr>
      <w:r>
        <w:rPr>
          <w:rFonts w:ascii="仿宋_GB2312" w:eastAsia="仿宋_GB2312" w:hAnsi="宋体" w:hint="eastAsia"/>
          <w:sz w:val="31"/>
          <w:szCs w:val="31"/>
        </w:rPr>
        <w:t>活动举行过程比较顺利，现场氛围活跃，大部分老年人都积极参与到活动当中。活动结束后，有一位婆婆特意走到我们面前，对我们表示感谢。</w:t>
      </w:r>
    </w:p>
    <w:p w:rsidR="00746182" w:rsidRDefault="00746182" w:rsidP="00891956">
      <w:pPr>
        <w:ind w:firstLine="615"/>
        <w:jc w:val="right"/>
        <w:rPr>
          <w:rFonts w:ascii="仿宋_GB2312" w:eastAsia="仿宋_GB2312" w:hAnsi="宋体"/>
          <w:sz w:val="31"/>
          <w:szCs w:val="31"/>
        </w:rPr>
      </w:pPr>
      <w:r>
        <w:rPr>
          <w:rFonts w:ascii="仿宋_GB2312" w:eastAsia="仿宋_GB2312" w:hAnsi="宋体" w:hint="eastAsia"/>
          <w:sz w:val="31"/>
          <w:szCs w:val="31"/>
        </w:rPr>
        <w:t>道滘居家养老服务中心：梁小敏</w:t>
      </w:r>
    </w:p>
    <w:p w:rsidR="00746182" w:rsidRDefault="00746182" w:rsidP="00891956">
      <w:pPr>
        <w:ind w:firstLine="615"/>
        <w:jc w:val="right"/>
        <w:rPr>
          <w:rFonts w:ascii="仿宋_GB2312" w:eastAsia="仿宋_GB2312" w:hAnsi="宋体"/>
          <w:sz w:val="31"/>
          <w:szCs w:val="31"/>
        </w:rPr>
      </w:pPr>
      <w:r>
        <w:rPr>
          <w:rFonts w:ascii="仿宋_GB2312" w:eastAsia="仿宋_GB2312" w:hAnsi="宋体"/>
          <w:sz w:val="31"/>
          <w:szCs w:val="31"/>
        </w:rPr>
        <w:t>2016</w:t>
      </w:r>
      <w:r>
        <w:rPr>
          <w:rFonts w:ascii="仿宋_GB2312" w:eastAsia="仿宋_GB2312" w:hAnsi="宋体" w:hint="eastAsia"/>
          <w:sz w:val="31"/>
          <w:szCs w:val="31"/>
        </w:rPr>
        <w:t>年</w:t>
      </w:r>
      <w:r>
        <w:rPr>
          <w:rFonts w:ascii="仿宋_GB2312" w:eastAsia="仿宋_GB2312" w:hAnsi="宋体"/>
          <w:sz w:val="31"/>
          <w:szCs w:val="31"/>
        </w:rPr>
        <w:t>7</w:t>
      </w:r>
      <w:r>
        <w:rPr>
          <w:rFonts w:ascii="仿宋_GB2312" w:eastAsia="仿宋_GB2312" w:hAnsi="宋体" w:hint="eastAsia"/>
          <w:sz w:val="31"/>
          <w:szCs w:val="31"/>
        </w:rPr>
        <w:t>月</w:t>
      </w:r>
      <w:r>
        <w:rPr>
          <w:rFonts w:ascii="仿宋_GB2312" w:eastAsia="仿宋_GB2312" w:hAnsi="宋体"/>
          <w:sz w:val="31"/>
          <w:szCs w:val="31"/>
        </w:rPr>
        <w:t>4</w:t>
      </w:r>
      <w:r>
        <w:rPr>
          <w:rFonts w:ascii="仿宋_GB2312" w:eastAsia="仿宋_GB2312" w:hAnsi="宋体" w:hint="eastAsia"/>
          <w:sz w:val="31"/>
          <w:szCs w:val="31"/>
        </w:rPr>
        <w:t>日</w:t>
      </w:r>
    </w:p>
    <w:p w:rsidR="00746182" w:rsidRDefault="00746182" w:rsidP="00891956">
      <w:pPr>
        <w:ind w:firstLine="615"/>
        <w:jc w:val="right"/>
        <w:rPr>
          <w:rFonts w:ascii="仿宋_GB2312" w:eastAsia="仿宋_GB2312" w:hAnsi="宋体"/>
          <w:sz w:val="31"/>
          <w:szCs w:val="31"/>
        </w:rPr>
      </w:pPr>
    </w:p>
    <w:p w:rsidR="00746182" w:rsidRDefault="00746182" w:rsidP="00891956">
      <w:pPr>
        <w:ind w:firstLine="615"/>
        <w:jc w:val="right"/>
        <w:rPr>
          <w:rFonts w:ascii="仿宋_GB2312" w:eastAsia="仿宋_GB2312" w:hAnsi="宋体"/>
          <w:sz w:val="31"/>
          <w:szCs w:val="31"/>
        </w:rPr>
      </w:pPr>
    </w:p>
    <w:p w:rsidR="00746182" w:rsidRDefault="00746182" w:rsidP="00891956">
      <w:pPr>
        <w:ind w:firstLine="615"/>
        <w:jc w:val="right"/>
        <w:rPr>
          <w:rFonts w:ascii="仿宋_GB2312" w:eastAsia="仿宋_GB2312" w:hAnsi="宋体"/>
          <w:sz w:val="31"/>
          <w:szCs w:val="31"/>
        </w:rPr>
      </w:pPr>
    </w:p>
    <w:p w:rsidR="00746182" w:rsidRDefault="00746182" w:rsidP="00891956">
      <w:pPr>
        <w:ind w:firstLine="615"/>
        <w:jc w:val="right"/>
        <w:rPr>
          <w:rFonts w:ascii="仿宋_GB2312" w:eastAsia="仿宋_GB2312" w:hAnsi="宋体"/>
          <w:sz w:val="31"/>
          <w:szCs w:val="31"/>
        </w:rPr>
      </w:pPr>
    </w:p>
    <w:p w:rsidR="00746182" w:rsidRDefault="00746182" w:rsidP="00653062">
      <w:pPr>
        <w:ind w:firstLine="615"/>
        <w:rPr>
          <w:rFonts w:ascii="仿宋_GB2312" w:eastAsia="仿宋_GB2312" w:hAnsi="宋体"/>
          <w:sz w:val="31"/>
          <w:szCs w:val="31"/>
        </w:rPr>
      </w:pPr>
      <w:r>
        <w:rPr>
          <w:rFonts w:ascii="仿宋_GB2312" w:eastAsia="仿宋_GB2312" w:hAnsi="宋体" w:hint="eastAsia"/>
          <w:sz w:val="31"/>
          <w:szCs w:val="31"/>
        </w:rPr>
        <w:t>活动过程：</w:t>
      </w:r>
    </w:p>
    <w:p w:rsidR="00746182" w:rsidRDefault="00746182" w:rsidP="00BC0E52">
      <w:pPr>
        <w:ind w:leftChars="907" w:left="31680"/>
        <w:rPr>
          <w:rFonts w:ascii="仿宋_GB2312" w:eastAsia="仿宋_GB2312" w:hAnsi="宋体"/>
          <w:sz w:val="31"/>
          <w:szCs w:val="31"/>
        </w:rPr>
      </w:pPr>
      <w:r>
        <w:rPr>
          <w:noProof/>
        </w:rPr>
        <w:pict>
          <v:group id="_x0000_s1026" style="position:absolute;left:0;text-align:left;margin-left:27pt;margin-top:7.95pt;width:369pt;height:246.3pt;z-index:251655168" coordorigin="2340,3471" coordsize="7380,4926">
            <v:shapetype id="_x0000_t202" coordsize="21600,21600" o:spt="202" path="m,l,21600r21600,l21600,xe">
              <v:stroke joinstyle="miter"/>
              <v:path gradientshapeok="t" o:connecttype="rect"/>
            </v:shapetype>
            <v:shape id="_x0000_s1027" type="#_x0000_t202" style="position:absolute;left:6840;top:5496;width:2880;height:936" fillcolor="#9cf" stroked="f">
              <v:fill opacity="21627f"/>
              <v:textbox>
                <w:txbxContent>
                  <w:p w:rsidR="00746182" w:rsidRDefault="00746182">
                    <w:r>
                      <w:rPr>
                        <w:rFonts w:hint="eastAsia"/>
                      </w:rPr>
                      <w:t>“我是谁”环节：老年人正在介绍自己的昵称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40;top:5964;width:4320;height:2433" o:bordertopcolor="#9cf" o:borderleftcolor="#9cf" o:borderbottomcolor="#9cf" o:borderrightcolor="#9cf" stroked="t" strokecolor="#9cf" strokeweight="1.5pt">
              <v:imagedata r:id="rId6" o:title=""/>
            </v:shape>
            <v:shape id="_x0000_s1029" type="#_x0000_t75" style="position:absolute;left:2340;top:3471;width:4320;height:2425" stroked="t" strokecolor="#9cf" strokeweight="1.5pt">
              <v:imagedata r:id="rId7" o:title=""/>
            </v:shape>
          </v:group>
        </w:pict>
      </w:r>
    </w:p>
    <w:p w:rsidR="00746182" w:rsidRDefault="00746182" w:rsidP="00BC0E52">
      <w:pPr>
        <w:ind w:leftChars="907" w:left="31680"/>
        <w:rPr>
          <w:rFonts w:ascii="仿宋_GB2312" w:eastAsia="仿宋_GB2312" w:hAnsi="宋体"/>
          <w:sz w:val="31"/>
          <w:szCs w:val="31"/>
        </w:rPr>
      </w:pPr>
    </w:p>
    <w:p w:rsidR="00746182" w:rsidRDefault="00746182" w:rsidP="00AB1B0B">
      <w:pPr>
        <w:rPr>
          <w:rFonts w:ascii="仿宋_GB2312" w:eastAsia="仿宋_GB2312" w:hAnsi="宋体"/>
          <w:sz w:val="31"/>
          <w:szCs w:val="31"/>
        </w:rPr>
      </w:pPr>
    </w:p>
    <w:p w:rsidR="00746182" w:rsidRDefault="00746182" w:rsidP="00BC0E52">
      <w:pPr>
        <w:ind w:leftChars="907" w:left="31680"/>
        <w:rPr>
          <w:rFonts w:ascii="仿宋_GB2312" w:eastAsia="仿宋_GB2312" w:hAnsi="宋体"/>
          <w:sz w:val="31"/>
          <w:szCs w:val="31"/>
        </w:rPr>
      </w:pPr>
    </w:p>
    <w:p w:rsidR="00746182" w:rsidRDefault="00746182" w:rsidP="00BC0E52">
      <w:pPr>
        <w:ind w:leftChars="907" w:left="31680"/>
        <w:rPr>
          <w:rFonts w:ascii="仿宋_GB2312" w:eastAsia="仿宋_GB2312" w:hAnsi="宋体"/>
          <w:sz w:val="31"/>
          <w:szCs w:val="31"/>
        </w:rPr>
      </w:pPr>
    </w:p>
    <w:p w:rsidR="00746182" w:rsidRDefault="00746182" w:rsidP="00BC0E52">
      <w:pPr>
        <w:ind w:leftChars="907" w:left="31680"/>
        <w:rPr>
          <w:rFonts w:ascii="仿宋_GB2312" w:eastAsia="仿宋_GB2312" w:hAnsi="宋体"/>
          <w:sz w:val="31"/>
          <w:szCs w:val="31"/>
        </w:rPr>
      </w:pPr>
    </w:p>
    <w:p w:rsidR="00746182" w:rsidRDefault="00746182" w:rsidP="00BC0E52">
      <w:pPr>
        <w:ind w:leftChars="907" w:left="31680"/>
        <w:rPr>
          <w:rFonts w:ascii="仿宋_GB2312" w:eastAsia="仿宋_GB2312" w:hAnsi="宋体"/>
          <w:sz w:val="31"/>
          <w:szCs w:val="31"/>
        </w:rPr>
      </w:pPr>
    </w:p>
    <w:p w:rsidR="00746182" w:rsidRDefault="00746182" w:rsidP="00BC0E52">
      <w:pPr>
        <w:ind w:leftChars="907" w:left="31680"/>
        <w:rPr>
          <w:rFonts w:ascii="仿宋_GB2312" w:eastAsia="仿宋_GB2312" w:hAnsi="宋体"/>
          <w:sz w:val="31"/>
          <w:szCs w:val="31"/>
        </w:rPr>
      </w:pPr>
    </w:p>
    <w:p w:rsidR="00746182" w:rsidRDefault="00746182" w:rsidP="00BC0E52">
      <w:pPr>
        <w:ind w:leftChars="907" w:left="31680"/>
        <w:rPr>
          <w:rFonts w:ascii="仿宋_GB2312" w:eastAsia="仿宋_GB2312" w:hAnsi="宋体"/>
          <w:sz w:val="31"/>
          <w:szCs w:val="31"/>
        </w:rPr>
      </w:pPr>
      <w:r>
        <w:rPr>
          <w:noProof/>
        </w:rPr>
        <w:pict>
          <v:group id="_x0000_s1030" style="position:absolute;left:0;text-align:left;margin-left:54pt;margin-top:7.8pt;width:414pt;height:245.65pt;z-index:251657216" coordorigin="2880,8460" coordsize="8280,4913">
            <v:group id="_x0000_s1031" style="position:absolute;left:6840;top:8460;width:4320;height:4913" coordorigin="2340,8928" coordsize="4320,4913">
              <v:shape id="_x0000_s1032" type="#_x0000_t75" style="position:absolute;left:2340;top:11424;width:4320;height:2417" stroked="t" strokecolor="#9cf" strokeweight="1.5pt">
                <v:imagedata r:id="rId8" o:title=""/>
              </v:shape>
              <v:shape id="_x0000_s1033" type="#_x0000_t75" style="position:absolute;left:2340;top:8928;width:4320;height:2431" stroked="t" strokecolor="#9cf" strokeweight="1.5pt">
                <v:imagedata r:id="rId9" o:title=""/>
              </v:shape>
            </v:group>
            <v:shape id="_x0000_s1034" type="#_x0000_t202" style="position:absolute;left:2880;top:10488;width:3780;height:624" fillcolor="#9cf" stroked="f">
              <v:fill opacity="38666f"/>
              <v:textbox>
                <w:txbxContent>
                  <w:p w:rsidR="00746182" w:rsidRDefault="00746182" w:rsidP="00D60667">
                    <w:pPr>
                      <w:jc w:val="center"/>
                    </w:pPr>
                    <w:r>
                      <w:rPr>
                        <w:rFonts w:hint="eastAsia"/>
                      </w:rPr>
                      <w:t>“花样爷爷奶奶</w:t>
                    </w:r>
                    <w:r>
                      <w:t>DIY</w:t>
                    </w:r>
                    <w:r>
                      <w:rPr>
                        <w:rFonts w:hint="eastAsia"/>
                      </w:rPr>
                      <w:t>”</w:t>
                    </w:r>
                  </w:p>
                  <w:p w:rsidR="00746182" w:rsidRDefault="00746182">
                    <w:pPr>
                      <w:jc w:val="center"/>
                    </w:pPr>
                  </w:p>
                </w:txbxContent>
              </v:textbox>
            </v:shape>
          </v:group>
        </w:pict>
      </w:r>
    </w:p>
    <w:p w:rsidR="00746182" w:rsidRDefault="00746182" w:rsidP="00BC0E52">
      <w:pPr>
        <w:ind w:leftChars="907" w:left="31680"/>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r>
        <w:rPr>
          <w:noProof/>
        </w:rPr>
        <w:pict>
          <v:shape id="_x0000_s1035" type="#_x0000_t202" style="position:absolute;left:0;text-align:left;margin-left:-298.6pt;margin-top:7.8pt;width:153pt;height:46.8pt;z-index:251656192">
            <v:textbox>
              <w:txbxContent>
                <w:p w:rsidR="00746182" w:rsidRDefault="00746182"/>
              </w:txbxContent>
            </v:textbox>
          </v:shape>
        </w:pict>
      </w: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ind w:firstLine="615"/>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r>
        <w:rPr>
          <w:noProof/>
        </w:rPr>
        <w:pict>
          <v:group id="_x0000_s1036" style="position:absolute;left:0;text-align:left;margin-left:-17.85pt;margin-top:-7.8pt;width:485.85pt;height:425.25pt;z-index:251658240" coordorigin="1443,1284" coordsize="9717,8505">
            <v:group id="_x0000_s1037" style="position:absolute;left:3600;top:1284;width:4860;height:8505" coordorigin="1260,1284" coordsize="4860,8505">
              <v:shape id="_x0000_s1038" type="#_x0000_t75" style="position:absolute;left:1260;top:1284;width:4860;height:2715" o:bordertopcolor="#9cf" o:borderleftcolor="#9cf" o:borderbottomcolor="#9cf" o:borderrightcolor="#9cf" stroked="t" strokecolor="#9cf" strokeweight="1.5pt">
                <v:imagedata r:id="rId10" o:title=""/>
              </v:shape>
              <v:shape id="_x0000_s1039" type="#_x0000_t75" style="position:absolute;left:1260;top:4155;width:4860;height:2745" o:bordertopcolor="#9cf" o:borderleftcolor="#9cf" o:borderbottomcolor="#9cf" o:borderrightcolor="#9cf" stroked="t" strokecolor="#9cf" strokeweight="1.5pt">
                <v:imagedata r:id="rId11" o:title=""/>
              </v:shape>
              <v:shape id="_x0000_s1040" type="#_x0000_t75" style="position:absolute;left:1260;top:7056;width:4860;height:2733" stroked="t" strokecolor="#9cf" strokeweight="1.5pt">
                <v:imagedata r:id="rId12" o:title=""/>
              </v:shape>
            </v:group>
            <v:shape id="_x0000_s1041" type="#_x0000_t202" style="position:absolute;left:8640;top:2535;width:2520;height:468" fillcolor="#9cf" stroked="f">
              <v:fill opacity="28836f"/>
              <v:textbox>
                <w:txbxContent>
                  <w:p w:rsidR="00746182" w:rsidRDefault="00746182">
                    <w:r>
                      <w:rPr>
                        <w:rFonts w:hint="eastAsia"/>
                      </w:rPr>
                      <w:t>齐唱生日歌、吃蛋糕</w:t>
                    </w:r>
                  </w:p>
                </w:txbxContent>
              </v:textbox>
            </v:shape>
            <v:shape id="_x0000_s1042" type="#_x0000_t202" style="position:absolute;left:1443;top:7368;width:1980;height:546" fillcolor="#9cf" stroked="f">
              <v:fill opacity="37356f"/>
              <v:textbox>
                <w:txbxContent>
                  <w:p w:rsidR="00746182" w:rsidRDefault="00746182">
                    <w:r>
                      <w:rPr>
                        <w:rFonts w:hint="eastAsia"/>
                      </w:rPr>
                      <w:t>共筑心愿树</w:t>
                    </w:r>
                  </w:p>
                </w:txbxContent>
              </v:textbox>
            </v:shape>
            <w10:wrap type="square"/>
          </v:group>
        </w:pict>
      </w: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p>
    <w:p w:rsidR="00746182" w:rsidRDefault="00746182">
      <w:pPr>
        <w:rPr>
          <w:rFonts w:ascii="仿宋_GB2312" w:eastAsia="仿宋_GB2312" w:hAnsi="宋体"/>
          <w:sz w:val="31"/>
          <w:szCs w:val="31"/>
        </w:rPr>
      </w:pPr>
      <w:r>
        <w:rPr>
          <w:noProof/>
        </w:rPr>
        <w:pict>
          <v:shape id="_x0000_s1043" type="#_x0000_t75" style="position:absolute;left:0;text-align:left;margin-left:36pt;margin-top:15.6pt;width:342pt;height:255.5pt;z-index:251659264" stroked="t" strokecolor="#9cf" strokeweight="2.25pt">
            <v:imagedata r:id="rId13" o:title=""/>
            <w10:wrap type="square"/>
          </v:shape>
        </w:pict>
      </w:r>
    </w:p>
    <w:p w:rsidR="00746182" w:rsidRDefault="00746182">
      <w:pPr>
        <w:tabs>
          <w:tab w:val="left" w:pos="7656"/>
        </w:tabs>
        <w:jc w:val="left"/>
      </w:pPr>
      <w:r>
        <w:tab/>
      </w:r>
    </w:p>
    <w:p w:rsidR="00746182" w:rsidRDefault="00746182">
      <w:pPr>
        <w:tabs>
          <w:tab w:val="left" w:pos="7656"/>
        </w:tabs>
        <w:jc w:val="left"/>
      </w:pPr>
    </w:p>
    <w:p w:rsidR="00746182" w:rsidRDefault="00746182">
      <w:pPr>
        <w:tabs>
          <w:tab w:val="left" w:pos="7656"/>
        </w:tabs>
        <w:jc w:val="left"/>
      </w:pPr>
    </w:p>
    <w:p w:rsidR="00746182" w:rsidRDefault="00746182">
      <w:pPr>
        <w:tabs>
          <w:tab w:val="left" w:pos="7656"/>
        </w:tabs>
        <w:jc w:val="left"/>
      </w:pPr>
    </w:p>
    <w:p w:rsidR="00746182" w:rsidRDefault="00746182">
      <w:pPr>
        <w:tabs>
          <w:tab w:val="left" w:pos="7656"/>
        </w:tabs>
        <w:jc w:val="left"/>
      </w:pPr>
    </w:p>
    <w:p w:rsidR="00746182" w:rsidRDefault="00746182"/>
    <w:p w:rsidR="00746182" w:rsidRDefault="00746182"/>
    <w:p w:rsidR="00746182" w:rsidRDefault="00746182" w:rsidP="003E4756">
      <w:pPr>
        <w:tabs>
          <w:tab w:val="left" w:pos="4620"/>
        </w:tabs>
        <w:jc w:val="left"/>
      </w:pPr>
      <w:r>
        <w:tab/>
      </w:r>
    </w:p>
    <w:p w:rsidR="00746182" w:rsidRDefault="00746182">
      <w:pPr>
        <w:tabs>
          <w:tab w:val="left" w:pos="6441"/>
        </w:tabs>
        <w:jc w:val="left"/>
      </w:pPr>
      <w:r>
        <w:tab/>
      </w:r>
    </w:p>
    <w:p w:rsidR="00746182" w:rsidRDefault="00746182">
      <w:pPr>
        <w:tabs>
          <w:tab w:val="left" w:pos="6441"/>
        </w:tabs>
        <w:jc w:val="left"/>
      </w:pPr>
    </w:p>
    <w:p w:rsidR="00746182" w:rsidRDefault="00746182">
      <w:pPr>
        <w:tabs>
          <w:tab w:val="left" w:pos="6441"/>
        </w:tabs>
        <w:jc w:val="left"/>
      </w:pPr>
    </w:p>
    <w:p w:rsidR="00746182" w:rsidRDefault="00746182">
      <w:pPr>
        <w:tabs>
          <w:tab w:val="left" w:pos="6441"/>
        </w:tabs>
        <w:jc w:val="left"/>
      </w:pPr>
    </w:p>
    <w:p w:rsidR="00746182" w:rsidRDefault="00746182">
      <w:pPr>
        <w:tabs>
          <w:tab w:val="left" w:pos="6441"/>
        </w:tabs>
        <w:jc w:val="left"/>
      </w:pPr>
    </w:p>
    <w:p w:rsidR="00746182" w:rsidRDefault="00746182">
      <w:pPr>
        <w:tabs>
          <w:tab w:val="left" w:pos="6441"/>
        </w:tabs>
        <w:jc w:val="left"/>
      </w:pPr>
    </w:p>
    <w:p w:rsidR="00746182" w:rsidRDefault="00746182">
      <w:pPr>
        <w:tabs>
          <w:tab w:val="left" w:pos="6441"/>
        </w:tabs>
        <w:jc w:val="left"/>
      </w:pPr>
    </w:p>
    <w:p w:rsidR="00746182" w:rsidRDefault="00746182">
      <w:pPr>
        <w:tabs>
          <w:tab w:val="left" w:pos="6441"/>
        </w:tabs>
        <w:jc w:val="left"/>
      </w:pPr>
    </w:p>
    <w:p w:rsidR="00746182" w:rsidRDefault="00746182">
      <w:pPr>
        <w:tabs>
          <w:tab w:val="left" w:pos="6441"/>
        </w:tabs>
        <w:jc w:val="left"/>
      </w:pPr>
      <w:r>
        <w:rPr>
          <w:noProof/>
        </w:rPr>
        <w:pict>
          <v:shape id="_x0000_s1044" type="#_x0000_t202" style="position:absolute;margin-left:171pt;margin-top:7.95pt;width:54pt;height:31.2pt;z-index:251660288" fillcolor="#9cf" stroked="f">
            <v:fill opacity="30147f"/>
            <v:textbox>
              <w:txbxContent>
                <w:p w:rsidR="00746182" w:rsidRDefault="00746182">
                  <w:r>
                    <w:rPr>
                      <w:rFonts w:hint="eastAsia"/>
                    </w:rPr>
                    <w:t>大合照</w:t>
                  </w:r>
                </w:p>
              </w:txbxContent>
            </v:textbox>
            <w10:wrap type="square"/>
          </v:shape>
        </w:pict>
      </w:r>
    </w:p>
    <w:p w:rsidR="00746182" w:rsidRDefault="00746182"/>
    <w:p w:rsidR="00746182" w:rsidRDefault="00746182"/>
    <w:p w:rsidR="00746182" w:rsidRDefault="00746182"/>
    <w:p w:rsidR="00746182" w:rsidRDefault="00746182">
      <w:pPr>
        <w:tabs>
          <w:tab w:val="left" w:pos="2931"/>
        </w:tabs>
        <w:jc w:val="left"/>
      </w:pPr>
      <w:r>
        <w:tab/>
      </w:r>
    </w:p>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p w:rsidR="00746182" w:rsidRDefault="00746182"/>
    <w:sectPr w:rsidR="00746182" w:rsidSect="009B35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82" w:rsidRDefault="00746182" w:rsidP="00891956">
      <w:r>
        <w:separator/>
      </w:r>
    </w:p>
  </w:endnote>
  <w:endnote w:type="continuationSeparator" w:id="1">
    <w:p w:rsidR="00746182" w:rsidRDefault="00746182" w:rsidP="008919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82" w:rsidRDefault="00746182" w:rsidP="00891956">
      <w:r>
        <w:separator/>
      </w:r>
    </w:p>
  </w:footnote>
  <w:footnote w:type="continuationSeparator" w:id="1">
    <w:p w:rsidR="00746182" w:rsidRDefault="00746182" w:rsidP="00891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6DE"/>
    <w:rsid w:val="00006D58"/>
    <w:rsid w:val="00120C5C"/>
    <w:rsid w:val="00123323"/>
    <w:rsid w:val="001D5263"/>
    <w:rsid w:val="0025622A"/>
    <w:rsid w:val="002A06DE"/>
    <w:rsid w:val="00347D1E"/>
    <w:rsid w:val="00384863"/>
    <w:rsid w:val="003E4756"/>
    <w:rsid w:val="005E4482"/>
    <w:rsid w:val="00621507"/>
    <w:rsid w:val="00640A77"/>
    <w:rsid w:val="00653062"/>
    <w:rsid w:val="00746182"/>
    <w:rsid w:val="00891956"/>
    <w:rsid w:val="00996D39"/>
    <w:rsid w:val="009B35F0"/>
    <w:rsid w:val="00AB1B0B"/>
    <w:rsid w:val="00B53B2B"/>
    <w:rsid w:val="00B63858"/>
    <w:rsid w:val="00B66517"/>
    <w:rsid w:val="00BC0E52"/>
    <w:rsid w:val="00C34076"/>
    <w:rsid w:val="00CE4349"/>
    <w:rsid w:val="00CE7F96"/>
    <w:rsid w:val="00CF1020"/>
    <w:rsid w:val="00D60667"/>
    <w:rsid w:val="00E04826"/>
    <w:rsid w:val="00E41303"/>
    <w:rsid w:val="00ED142D"/>
    <w:rsid w:val="00F51026"/>
    <w:rsid w:val="00F63415"/>
    <w:rsid w:val="01B748C4"/>
    <w:rsid w:val="179F7C4F"/>
    <w:rsid w:val="44F86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F0"/>
    <w:pPr>
      <w:widowControl w:val="0"/>
      <w:jc w:val="both"/>
    </w:pPr>
    <w:rPr>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9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1956"/>
    <w:rPr>
      <w:rFonts w:cs="Times New Roman"/>
      <w:bCs/>
      <w:color w:val="000000"/>
      <w:kern w:val="2"/>
      <w:sz w:val="18"/>
      <w:szCs w:val="18"/>
    </w:rPr>
  </w:style>
  <w:style w:type="paragraph" w:styleId="Footer">
    <w:name w:val="footer"/>
    <w:basedOn w:val="Normal"/>
    <w:link w:val="FooterChar"/>
    <w:uiPriority w:val="99"/>
    <w:rsid w:val="008919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1956"/>
    <w:rPr>
      <w:rFonts w:cs="Times New Roman"/>
      <w:bCs/>
      <w:color w:val="000000"/>
      <w:kern w:val="2"/>
      <w:sz w:val="18"/>
      <w:szCs w:val="18"/>
    </w:rPr>
  </w:style>
  <w:style w:type="paragraph" w:styleId="Date">
    <w:name w:val="Date"/>
    <w:basedOn w:val="Normal"/>
    <w:next w:val="Normal"/>
    <w:link w:val="DateChar"/>
    <w:uiPriority w:val="99"/>
    <w:rsid w:val="00996D39"/>
    <w:pPr>
      <w:ind w:leftChars="2500" w:left="100"/>
    </w:pPr>
  </w:style>
  <w:style w:type="character" w:customStyle="1" w:styleId="DateChar">
    <w:name w:val="Date Char"/>
    <w:basedOn w:val="DefaultParagraphFont"/>
    <w:link w:val="Date"/>
    <w:uiPriority w:val="99"/>
    <w:semiHidden/>
    <w:locked/>
    <w:rPr>
      <w:rFonts w:cs="Times New Roman"/>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4</Pages>
  <Words>73</Words>
  <Characters>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“乐享人生”—居家养老第二季度老年人生日会新闻稿</dc:title>
  <dc:subject/>
  <dc:creator>Windows 用户</dc:creator>
  <cp:keywords/>
  <dc:description/>
  <cp:lastModifiedBy>雨林木风</cp:lastModifiedBy>
  <cp:revision>4</cp:revision>
  <dcterms:created xsi:type="dcterms:W3CDTF">2016-07-04T01:51:00Z</dcterms:created>
  <dcterms:modified xsi:type="dcterms:W3CDTF">2016-07-04T03:19:00Z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